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6669" w14:textId="77777777" w:rsidR="00377045" w:rsidRDefault="00E514DB">
      <w:pPr>
        <w:pStyle w:val="BodyText"/>
        <w:rPr>
          <w:rFonts w:ascii="Times New Roman"/>
          <w:sz w:val="20"/>
        </w:rPr>
      </w:pPr>
      <w:r w:rsidRPr="00E514DB">
        <w:rPr>
          <w:rFonts w:ascii="Times New Roman"/>
          <w:sz w:val="20"/>
          <w:highlight w:val="yellow"/>
        </w:rPr>
        <w:t>INSERT LOGO &amp; BORDER</w:t>
      </w:r>
      <w:r w:rsidR="001A3295">
        <w:rPr>
          <w:rFonts w:ascii="Times New Roman"/>
          <w:sz w:val="20"/>
        </w:rPr>
        <w:t xml:space="preserve"> </w:t>
      </w:r>
    </w:p>
    <w:p w14:paraId="57597E1C" w14:textId="77777777" w:rsidR="0046608A" w:rsidRDefault="0046608A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57597E1D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1E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1F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0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1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2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3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4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5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6" w14:textId="77777777" w:rsidR="0046608A" w:rsidRDefault="0046608A">
      <w:pPr>
        <w:pStyle w:val="BodyText"/>
        <w:rPr>
          <w:rFonts w:ascii="Times New Roman"/>
          <w:sz w:val="20"/>
        </w:rPr>
      </w:pPr>
    </w:p>
    <w:p w14:paraId="57597E27" w14:textId="77777777" w:rsidR="0046608A" w:rsidRDefault="0046608A">
      <w:pPr>
        <w:pStyle w:val="BodyText"/>
        <w:spacing w:before="10"/>
        <w:rPr>
          <w:rFonts w:ascii="Times New Roman"/>
          <w:sz w:val="28"/>
        </w:rPr>
      </w:pPr>
    </w:p>
    <w:p w14:paraId="57597E28" w14:textId="576546F4" w:rsidR="0046608A" w:rsidRDefault="001A3295">
      <w:pPr>
        <w:spacing w:before="306" w:line="182" w:lineRule="auto"/>
        <w:ind w:left="116" w:right="837"/>
        <w:jc w:val="both"/>
        <w:rPr>
          <w:rFonts w:ascii="Arial Black"/>
          <w:sz w:val="78"/>
        </w:rPr>
      </w:pPr>
      <w:r>
        <w:rPr>
          <w:rFonts w:ascii="Arial Black"/>
          <w:color w:val="231F20"/>
          <w:sz w:val="78"/>
        </w:rPr>
        <w:t xml:space="preserve">We value the health of our community. Please help us stop the possible spread of </w:t>
      </w:r>
      <w:r w:rsidR="005E2D5C">
        <w:rPr>
          <w:rFonts w:ascii="Arial Black"/>
          <w:color w:val="231F20"/>
          <w:sz w:val="78"/>
        </w:rPr>
        <w:t xml:space="preserve">contagious </w:t>
      </w:r>
      <w:r w:rsidR="00185716">
        <w:rPr>
          <w:rFonts w:ascii="Arial Black"/>
          <w:color w:val="231F20"/>
          <w:sz w:val="78"/>
        </w:rPr>
        <w:t>viruses</w:t>
      </w:r>
      <w:r>
        <w:rPr>
          <w:rFonts w:ascii="Arial Black"/>
          <w:color w:val="231F20"/>
          <w:sz w:val="78"/>
        </w:rPr>
        <w:t>.</w:t>
      </w:r>
    </w:p>
    <w:p w14:paraId="57597E29" w14:textId="77777777" w:rsidR="0046608A" w:rsidRDefault="001A3295">
      <w:pPr>
        <w:spacing w:before="273"/>
        <w:ind w:left="116"/>
        <w:jc w:val="both"/>
        <w:rPr>
          <w:rFonts w:ascii="Arial Black"/>
          <w:sz w:val="76"/>
        </w:rPr>
      </w:pPr>
      <w:r>
        <w:rPr>
          <w:rFonts w:ascii="Arial Black"/>
          <w:color w:val="231F20"/>
          <w:sz w:val="76"/>
        </w:rPr>
        <w:t>As a precaution, please...</w:t>
      </w:r>
    </w:p>
    <w:p w14:paraId="57597E2A" w14:textId="77777777" w:rsidR="0046608A" w:rsidRDefault="001A3295">
      <w:pPr>
        <w:pStyle w:val="Heading1"/>
        <w:spacing w:before="412"/>
      </w:pPr>
      <w:r>
        <w:rPr>
          <w:color w:val="231F20"/>
        </w:rPr>
        <w:t>DO NOT:</w:t>
      </w:r>
    </w:p>
    <w:p w14:paraId="57597E2B" w14:textId="77777777" w:rsidR="0046608A" w:rsidRDefault="001A3295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line="535" w:lineRule="exact"/>
        <w:ind w:left="817"/>
        <w:rPr>
          <w:sz w:val="48"/>
        </w:rPr>
      </w:pPr>
      <w:r>
        <w:rPr>
          <w:color w:val="231F20"/>
          <w:sz w:val="48"/>
        </w:rPr>
        <w:t>Enter the building if you aren’t feeling well, especially</w:t>
      </w:r>
      <w:r>
        <w:rPr>
          <w:color w:val="231F20"/>
          <w:spacing w:val="-30"/>
          <w:sz w:val="48"/>
        </w:rPr>
        <w:t xml:space="preserve"> </w:t>
      </w:r>
      <w:r>
        <w:rPr>
          <w:color w:val="231F20"/>
          <w:sz w:val="48"/>
        </w:rPr>
        <w:t>if</w:t>
      </w:r>
    </w:p>
    <w:p w14:paraId="57597E2C" w14:textId="77777777" w:rsidR="0046608A" w:rsidRDefault="001A3295">
      <w:pPr>
        <w:pStyle w:val="BodyText"/>
        <w:spacing w:before="88"/>
        <w:ind w:left="783"/>
      </w:pPr>
      <w:r>
        <w:rPr>
          <w:color w:val="231F20"/>
        </w:rPr>
        <w:t>you have a fever or cough.</w:t>
      </w:r>
    </w:p>
    <w:p w14:paraId="57597E2D" w14:textId="77777777" w:rsidR="0046608A" w:rsidRDefault="001A3295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88" w:line="278" w:lineRule="auto"/>
        <w:ind w:right="167" w:hanging="668"/>
        <w:rPr>
          <w:sz w:val="48"/>
        </w:rPr>
      </w:pPr>
      <w:r>
        <w:rPr>
          <w:color w:val="231F20"/>
          <w:sz w:val="48"/>
        </w:rPr>
        <w:t>Enter the building if you or someone close to you have been to countries on the CDC watch list: wwwnc.cdc.gov/travel/notices</w:t>
      </w:r>
    </w:p>
    <w:p w14:paraId="57597E2E" w14:textId="77777777" w:rsidR="0046608A" w:rsidRDefault="001A3295">
      <w:pPr>
        <w:pStyle w:val="Heading1"/>
        <w:spacing w:before="457"/>
      </w:pPr>
      <w:r>
        <w:rPr>
          <w:color w:val="231F20"/>
        </w:rPr>
        <w:t>DO:</w:t>
      </w:r>
    </w:p>
    <w:p w14:paraId="57597E2F" w14:textId="77777777" w:rsidR="0046608A" w:rsidRDefault="001A3295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line="535" w:lineRule="exact"/>
        <w:ind w:left="817"/>
        <w:rPr>
          <w:sz w:val="48"/>
        </w:rPr>
      </w:pPr>
      <w:r>
        <w:rPr>
          <w:color w:val="231F20"/>
          <w:spacing w:val="-6"/>
          <w:sz w:val="48"/>
        </w:rPr>
        <w:t xml:space="preserve">Wash </w:t>
      </w:r>
      <w:r>
        <w:rPr>
          <w:color w:val="231F20"/>
          <w:sz w:val="48"/>
        </w:rPr>
        <w:t>your hands frequently in our restrooms</w:t>
      </w:r>
      <w:r>
        <w:rPr>
          <w:color w:val="231F20"/>
          <w:spacing w:val="-1"/>
          <w:sz w:val="48"/>
        </w:rPr>
        <w:t xml:space="preserve"> </w:t>
      </w:r>
      <w:r>
        <w:rPr>
          <w:color w:val="231F20"/>
          <w:sz w:val="48"/>
        </w:rPr>
        <w:t>and</w:t>
      </w:r>
    </w:p>
    <w:p w14:paraId="57597E30" w14:textId="77777777" w:rsidR="0046608A" w:rsidRDefault="001A3295">
      <w:pPr>
        <w:pStyle w:val="BodyText"/>
        <w:spacing w:before="88"/>
        <w:ind w:left="783"/>
      </w:pPr>
      <w:r>
        <w:rPr>
          <w:color w:val="231F20"/>
        </w:rPr>
        <w:t>use hand sanitizer.</w:t>
      </w:r>
    </w:p>
    <w:p w14:paraId="57597E31" w14:textId="77777777" w:rsidR="0046608A" w:rsidRDefault="001A3295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88" w:line="278" w:lineRule="auto"/>
        <w:ind w:right="1226" w:hanging="668"/>
        <w:rPr>
          <w:sz w:val="48"/>
        </w:rPr>
      </w:pPr>
      <w:r>
        <w:rPr>
          <w:color w:val="231F20"/>
          <w:spacing w:val="-6"/>
          <w:sz w:val="48"/>
        </w:rPr>
        <w:t xml:space="preserve">Wave </w:t>
      </w:r>
      <w:r>
        <w:rPr>
          <w:color w:val="231F20"/>
          <w:sz w:val="48"/>
        </w:rPr>
        <w:t>at a friend or new acquaintance rather than hug or shake</w:t>
      </w:r>
      <w:r>
        <w:rPr>
          <w:color w:val="231F20"/>
          <w:spacing w:val="-3"/>
          <w:sz w:val="48"/>
        </w:rPr>
        <w:t xml:space="preserve"> </w:t>
      </w:r>
      <w:r>
        <w:rPr>
          <w:color w:val="231F20"/>
          <w:sz w:val="48"/>
        </w:rPr>
        <w:t>hands.</w:t>
      </w:r>
    </w:p>
    <w:p w14:paraId="57597E32" w14:textId="77777777" w:rsidR="0046608A" w:rsidRDefault="001A3295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line="278" w:lineRule="auto"/>
        <w:ind w:right="835" w:hanging="668"/>
        <w:rPr>
          <w:sz w:val="48"/>
        </w:rPr>
      </w:pPr>
      <w:r>
        <w:rPr>
          <w:color w:val="231F20"/>
          <w:sz w:val="48"/>
        </w:rPr>
        <w:t>Cover your nose and mouth if you sneeze or</w:t>
      </w:r>
      <w:r>
        <w:rPr>
          <w:color w:val="231F20"/>
          <w:spacing w:val="-16"/>
          <w:sz w:val="48"/>
        </w:rPr>
        <w:t xml:space="preserve"> </w:t>
      </w:r>
      <w:r>
        <w:rPr>
          <w:color w:val="231F20"/>
          <w:sz w:val="48"/>
        </w:rPr>
        <w:t>cough (and then wash your</w:t>
      </w:r>
      <w:r>
        <w:rPr>
          <w:color w:val="231F20"/>
          <w:spacing w:val="-2"/>
          <w:sz w:val="48"/>
        </w:rPr>
        <w:t xml:space="preserve"> </w:t>
      </w:r>
      <w:r>
        <w:rPr>
          <w:color w:val="231F20"/>
          <w:sz w:val="48"/>
        </w:rPr>
        <w:t>hands).</w:t>
      </w:r>
    </w:p>
    <w:p w14:paraId="57597E33" w14:textId="77777777" w:rsidR="0046608A" w:rsidRDefault="001A3295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line="551" w:lineRule="exact"/>
        <w:ind w:left="817"/>
        <w:rPr>
          <w:sz w:val="48"/>
        </w:rPr>
      </w:pPr>
      <w:r>
        <w:rPr>
          <w:color w:val="231F20"/>
          <w:sz w:val="48"/>
        </w:rPr>
        <w:t>Follow updated best practices by going to</w:t>
      </w:r>
      <w:r>
        <w:rPr>
          <w:color w:val="231F20"/>
          <w:spacing w:val="-14"/>
          <w:sz w:val="48"/>
        </w:rPr>
        <w:t xml:space="preserve"> </w:t>
      </w:r>
      <w:r>
        <w:rPr>
          <w:color w:val="231F20"/>
          <w:spacing w:val="-6"/>
          <w:sz w:val="48"/>
        </w:rPr>
        <w:t>CDC.gov.</w:t>
      </w:r>
    </w:p>
    <w:p w14:paraId="57597E34" w14:textId="77777777" w:rsidR="0046608A" w:rsidRDefault="0046608A">
      <w:pPr>
        <w:pStyle w:val="BodyText"/>
        <w:spacing w:before="5"/>
        <w:rPr>
          <w:sz w:val="47"/>
        </w:rPr>
      </w:pPr>
    </w:p>
    <w:p w14:paraId="57597E35" w14:textId="77777777" w:rsidR="0046608A" w:rsidRDefault="001A3295">
      <w:pPr>
        <w:pStyle w:val="Heading1"/>
        <w:spacing w:line="240" w:lineRule="auto"/>
        <w:jc w:val="both"/>
      </w:pPr>
      <w:r>
        <w:rPr>
          <w:color w:val="231F20"/>
        </w:rPr>
        <w:t>Thank you.</w:t>
      </w:r>
    </w:p>
    <w:sectPr w:rsidR="0046608A">
      <w:type w:val="continuous"/>
      <w:pgSz w:w="15840" w:h="24480"/>
      <w:pgMar w:top="2360" w:right="17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C0F"/>
    <w:multiLevelType w:val="hybridMultilevel"/>
    <w:tmpl w:val="238E8738"/>
    <w:lvl w:ilvl="0" w:tplc="F6966E54">
      <w:numFmt w:val="bullet"/>
      <w:lvlText w:val="•"/>
      <w:lvlJc w:val="left"/>
      <w:pPr>
        <w:ind w:left="783" w:hanging="702"/>
      </w:pPr>
      <w:rPr>
        <w:rFonts w:ascii="Arial" w:eastAsia="Arial" w:hAnsi="Arial" w:cs="Arial" w:hint="default"/>
        <w:color w:val="231F20"/>
        <w:spacing w:val="-1"/>
        <w:w w:val="100"/>
        <w:sz w:val="48"/>
        <w:szCs w:val="48"/>
      </w:rPr>
    </w:lvl>
    <w:lvl w:ilvl="1" w:tplc="2430B100">
      <w:numFmt w:val="bullet"/>
      <w:lvlText w:val="•"/>
      <w:lvlJc w:val="left"/>
      <w:pPr>
        <w:ind w:left="1956" w:hanging="702"/>
      </w:pPr>
      <w:rPr>
        <w:rFonts w:hint="default"/>
      </w:rPr>
    </w:lvl>
    <w:lvl w:ilvl="2" w:tplc="CC568A10">
      <w:numFmt w:val="bullet"/>
      <w:lvlText w:val="•"/>
      <w:lvlJc w:val="left"/>
      <w:pPr>
        <w:ind w:left="3132" w:hanging="702"/>
      </w:pPr>
      <w:rPr>
        <w:rFonts w:hint="default"/>
      </w:rPr>
    </w:lvl>
    <w:lvl w:ilvl="3" w:tplc="2F38C04C">
      <w:numFmt w:val="bullet"/>
      <w:lvlText w:val="•"/>
      <w:lvlJc w:val="left"/>
      <w:pPr>
        <w:ind w:left="4308" w:hanging="702"/>
      </w:pPr>
      <w:rPr>
        <w:rFonts w:hint="default"/>
      </w:rPr>
    </w:lvl>
    <w:lvl w:ilvl="4" w:tplc="AC748B22">
      <w:numFmt w:val="bullet"/>
      <w:lvlText w:val="•"/>
      <w:lvlJc w:val="left"/>
      <w:pPr>
        <w:ind w:left="5484" w:hanging="702"/>
      </w:pPr>
      <w:rPr>
        <w:rFonts w:hint="default"/>
      </w:rPr>
    </w:lvl>
    <w:lvl w:ilvl="5" w:tplc="0100C38C">
      <w:numFmt w:val="bullet"/>
      <w:lvlText w:val="•"/>
      <w:lvlJc w:val="left"/>
      <w:pPr>
        <w:ind w:left="6660" w:hanging="702"/>
      </w:pPr>
      <w:rPr>
        <w:rFonts w:hint="default"/>
      </w:rPr>
    </w:lvl>
    <w:lvl w:ilvl="6" w:tplc="4D74F340">
      <w:numFmt w:val="bullet"/>
      <w:lvlText w:val="•"/>
      <w:lvlJc w:val="left"/>
      <w:pPr>
        <w:ind w:left="7836" w:hanging="702"/>
      </w:pPr>
      <w:rPr>
        <w:rFonts w:hint="default"/>
      </w:rPr>
    </w:lvl>
    <w:lvl w:ilvl="7" w:tplc="5F1C3D58">
      <w:numFmt w:val="bullet"/>
      <w:lvlText w:val="•"/>
      <w:lvlJc w:val="left"/>
      <w:pPr>
        <w:ind w:left="9012" w:hanging="702"/>
      </w:pPr>
      <w:rPr>
        <w:rFonts w:hint="default"/>
      </w:rPr>
    </w:lvl>
    <w:lvl w:ilvl="8" w:tplc="E2DE1318">
      <w:numFmt w:val="bullet"/>
      <w:lvlText w:val="•"/>
      <w:lvlJc w:val="left"/>
      <w:pPr>
        <w:ind w:left="10188" w:hanging="7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8A"/>
    <w:rsid w:val="00185716"/>
    <w:rsid w:val="001A3295"/>
    <w:rsid w:val="00377045"/>
    <w:rsid w:val="003A3C33"/>
    <w:rsid w:val="0046608A"/>
    <w:rsid w:val="005E2D5C"/>
    <w:rsid w:val="007100BB"/>
    <w:rsid w:val="00E514DB"/>
    <w:rsid w:val="00F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7E1B"/>
  <w15:docId w15:val="{5666D73F-413F-4E01-BB03-DAFAF84F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999" w:lineRule="exact"/>
      <w:ind w:left="116"/>
      <w:outlineLvl w:val="0"/>
    </w:pPr>
    <w:rPr>
      <w:rFonts w:ascii="Arial Black" w:eastAsia="Arial Black" w:hAnsi="Arial Black" w:cs="Arial Black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83" w:hanging="7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873047df-be4f-428c-bf1e-b9e29d212986">Boston Area Food Bank</Source>
    <Description xmlns="873047df-be4f-428c-bf1e-b9e29d2129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F8DC206277549AB99E0948B24A3AF" ma:contentTypeVersion="6" ma:contentTypeDescription="Create a new document." ma:contentTypeScope="" ma:versionID="b50599e4b0181fd5bc8fe6a358c6d363">
  <xsd:schema xmlns:xsd="http://www.w3.org/2001/XMLSchema" xmlns:xs="http://www.w3.org/2001/XMLSchema" xmlns:p="http://schemas.microsoft.com/office/2006/metadata/properties" xmlns:ns2="873047df-be4f-428c-bf1e-b9e29d212986" targetNamespace="http://schemas.microsoft.com/office/2006/metadata/properties" ma:root="true" ma:fieldsID="7b7bfa479dbac8314b268e51b8d80986" ns2:_="">
    <xsd:import namespace="873047df-be4f-428c-bf1e-b9e29d212986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Descrip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047df-be4f-428c-bf1e-b9e29d212986" elementFormDefault="qualified">
    <xsd:import namespace="http://schemas.microsoft.com/office/2006/documentManagement/types"/>
    <xsd:import namespace="http://schemas.microsoft.com/office/infopath/2007/PartnerControls"/>
    <xsd:element name="Source" ma:index="8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Description" ma:index="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C907B-963B-40A9-9F52-EE467AD2B8A9}">
  <ds:schemaRefs>
    <ds:schemaRef ds:uri="http://schemas.microsoft.com/office/2006/metadata/properties"/>
    <ds:schemaRef ds:uri="http://schemas.microsoft.com/office/infopath/2007/PartnerControls"/>
    <ds:schemaRef ds:uri="873047df-be4f-428c-bf1e-b9e29d212986"/>
  </ds:schemaRefs>
</ds:datastoreItem>
</file>

<file path=customXml/itemProps2.xml><?xml version="1.0" encoding="utf-8"?>
<ds:datastoreItem xmlns:ds="http://schemas.openxmlformats.org/officeDocument/2006/customXml" ds:itemID="{EC36F024-F452-482E-AD95-F4E263B8B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88FDE-E1C6-446C-8293-E33DB97F6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047df-be4f-428c-bf1e-b9e29d21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GBFB20_Signage_Coronavirus</dc:title>
  <dc:creator>Danny Schlag</dc:creator>
  <cp:lastModifiedBy>Danny Schlag</cp:lastModifiedBy>
  <cp:revision>2</cp:revision>
  <dcterms:created xsi:type="dcterms:W3CDTF">2020-10-02T22:48:00Z</dcterms:created>
  <dcterms:modified xsi:type="dcterms:W3CDTF">2020-10-02T22:48:00Z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2020-03-07T00:00:00Z</vt:filetime>
  </property>
  <property fmtid="{D5CDD505-2E9C-101B-9397-08002B2CF9AE}" pid="5" name="ContentTypeId">
    <vt:lpwstr>0x0101003C4F8DC206277549AB99E0948B24A3AF</vt:lpwstr>
  </property>
  <property fmtid="{D5CDD505-2E9C-101B-9397-08002B2CF9AE}" pid="6" name="Order">
    <vt:r8>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